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/>
          <w:i w:val="0"/>
          <w:color w:val="17365D"/>
          <w:sz w:val="32"/>
        </w:rPr>
        <w:t>СОГЛАСИЕ НА ИНФОРМАЦИОННЫЕ И РЕКЛАМНЫЕ СООБЩЕНИЯ</w:t>
      </w:r>
    </w:p>
    <w:p>
      <w:pPr>
        <w:spacing w:after="240"/>
        <w:jc w:val="center"/>
      </w:pPr>
      <w:r>
        <w:rPr>
          <w:rFonts w:ascii="Calibri" w:hAnsi="Calibri"/>
          <w:b w:val="0"/>
          <w:i w:val="0"/>
          <w:color w:val="5B6573"/>
          <w:sz w:val="19"/>
        </w:rPr>
        <w:t>добровольное и отдельное · редакция 2026-09-07-v3</w:t>
      </w:r>
    </w:p>
    <w:p>
      <w:r>
        <w:rPr>
          <w:rFonts w:ascii="Calibri" w:hAnsi="Calibri"/>
          <w:b w:val="0"/>
          <w:i w:val="0"/>
          <w:sz w:val="21"/>
        </w:rPr>
        <w:t>Я добровольно разрешаю Индивидуальному предпринимателю Адову Дмитрию Евгеньевичу направлять мне информационные и рекламные сообщения проекта «Академия Целостности» в Telegram.</w:t>
      </w:r>
    </w:p>
    <w:p>
      <w:pPr>
        <w:pStyle w:val="Heading1"/>
      </w:pPr>
      <w:r>
        <w:t>Данные и канал</w:t>
      </w:r>
    </w:p>
    <w:p>
      <w:r>
        <w:rPr>
          <w:rFonts w:ascii="Calibri" w:hAnsi="Calibri"/>
          <w:b w:val="0"/>
          <w:i w:val="0"/>
          <w:sz w:val="21"/>
        </w:rPr>
        <w:t>Telegram ID, username/отображаемое имя, дата и время выбора, версия согласия, статусы отправки и отказа. Фактически используемый рекламный канал — Telegram. Проектный e-mail используется для обращений и отзыва, а не как автоматически подключённый рекламный канал.</w:t>
      </w:r>
    </w:p>
    <w:p>
      <w:pPr>
        <w:pStyle w:val="Heading1"/>
      </w:pPr>
      <w:r>
        <w:t>Содержание</w:t>
      </w:r>
    </w:p>
    <w:p>
      <w:r>
        <w:rPr>
          <w:rFonts w:ascii="Calibri" w:hAnsi="Calibri"/>
          <w:b w:val="0"/>
          <w:i w:val="0"/>
          <w:sz w:val="21"/>
        </w:rPr>
        <w:t>Новости проекта, материалы, эфиры, практики, предложения продуктов, приглашения и напоминания рекламного характера.</w:t>
      </w:r>
    </w:p>
    <w:p>
      <w:pPr>
        <w:pStyle w:val="Heading1"/>
      </w:pPr>
      <w:r>
        <w:t>Добровольность</w:t>
      </w:r>
    </w:p>
    <w:p>
      <w:r>
        <w:rPr>
          <w:rFonts w:ascii="Calibri" w:hAnsi="Calibri"/>
          <w:b w:val="0"/>
          <w:i w:val="0"/>
          <w:sz w:val="21"/>
        </w:rPr>
        <w:t>Согласие не является условием доступа, покупки или исполнения договора. Отказ от рекламы не блокирует маршрут, заказ и сервисные сообщения о записи, переносе, оплате, доступе, возврате и безопасности.</w:t>
      </w:r>
    </w:p>
    <w:p>
      <w:pPr>
        <w:pStyle w:val="Heading1"/>
      </w:pPr>
      <w:r>
        <w:t>Срок и отказ</w:t>
      </w:r>
    </w:p>
    <w:p>
      <w:r>
        <w:rPr>
          <w:rFonts w:ascii="Calibri" w:hAnsi="Calibri"/>
          <w:b w:val="0"/>
          <w:i w:val="0"/>
          <w:sz w:val="21"/>
        </w:rPr>
        <w:t>Согласие действует до отзыва. Отказ возможен кнопкой/командой отписки либо письмом на academycelostnost@mail.ru. После получения отказа рекламные сообщения прекращаются немедленно; законность ранее выполненной обработки не пересматривается.</w:t>
      </w:r>
    </w:p>
    <w:p>
      <w:pPr>
        <w:pStyle w:val="Heading1"/>
      </w:pPr>
      <w:r>
        <w:t>Доказательство</w:t>
      </w:r>
    </w:p>
    <w:p>
      <w:r>
        <w:rPr>
          <w:rFonts w:ascii="Calibri" w:hAnsi="Calibri"/>
          <w:b w:val="0"/>
          <w:i w:val="0"/>
          <w:sz w:val="21"/>
        </w:rPr>
        <w:t>Выбор не установлен заранее и оформляется отдельно от согласия на обработку персональных данных. Оператор фиксирует редакцию 2026-09-07-v3, дату, время, Telegram ID, действие принятия/отказа и канал Telegram.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224" w:bottom="1080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6B7280"/>
        <w:sz w:val="17"/>
      </w:rPr>
      <w:t>Редакция от 7 сентября 2026 года · ИП Адов Д. Е.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6B7280"/>
        <w:sz w:val="17"/>
      </w:rPr>
      <w:t>Академия Целостности · Согласие на сообщения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F4D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